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68F" w:rsidRPr="00EB16AB" w:rsidRDefault="00271492" w:rsidP="00EB16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16AB">
        <w:rPr>
          <w:rFonts w:ascii="Times New Roman" w:hAnsi="Times New Roman" w:cs="Times New Roman"/>
          <w:b/>
          <w:i/>
          <w:sz w:val="28"/>
          <w:szCs w:val="28"/>
        </w:rPr>
        <w:t xml:space="preserve">Конспект </w:t>
      </w:r>
      <w:r w:rsidR="00EB16AB" w:rsidRPr="00EB16AB">
        <w:rPr>
          <w:rFonts w:ascii="Times New Roman" w:hAnsi="Times New Roman" w:cs="Times New Roman"/>
          <w:b/>
          <w:i/>
          <w:sz w:val="28"/>
          <w:szCs w:val="28"/>
        </w:rPr>
        <w:t>практического занятия</w:t>
      </w:r>
      <w:r w:rsidRPr="00EB16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16AB">
        <w:rPr>
          <w:rFonts w:ascii="Times New Roman" w:hAnsi="Times New Roman" w:cs="Times New Roman"/>
          <w:b/>
          <w:i/>
          <w:sz w:val="28"/>
          <w:szCs w:val="28"/>
        </w:rPr>
        <w:t xml:space="preserve">в 5 классе </w:t>
      </w:r>
      <w:r w:rsidR="00EB16AB" w:rsidRPr="00EB16A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«В стране шахматных фигур»</w:t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t>Цели:</w:t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t xml:space="preserve">1. Образовательная: углубление знаний об особенностях передвижения основных шахматных фигур, закрепление </w:t>
      </w:r>
      <w:r w:rsidRPr="00EB16AB">
        <w:rPr>
          <w:rFonts w:ascii="Times New Roman" w:hAnsi="Times New Roman" w:cs="Times New Roman"/>
          <w:sz w:val="28"/>
          <w:szCs w:val="28"/>
        </w:rPr>
        <w:t>правил игры.</w:t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t>2. Развивающая: развитие стратегического мышления, умения анализировать позиции и планировать ходы.</w:t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t>3. Воспитательная: воспитание уважения к сопернику, развитие командного духа и спортивного поведения.</w:t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t>Оборудование:</w:t>
      </w:r>
      <w:r w:rsidR="00EB16AB">
        <w:rPr>
          <w:rFonts w:ascii="Times New Roman" w:hAnsi="Times New Roman" w:cs="Times New Roman"/>
          <w:sz w:val="28"/>
          <w:szCs w:val="28"/>
        </w:rPr>
        <w:t xml:space="preserve"> ш</w:t>
      </w:r>
      <w:r w:rsidRPr="00EB16AB">
        <w:rPr>
          <w:rFonts w:ascii="Times New Roman" w:hAnsi="Times New Roman" w:cs="Times New Roman"/>
          <w:sz w:val="28"/>
          <w:szCs w:val="28"/>
        </w:rPr>
        <w:t>ахматные доски и наборы</w:t>
      </w:r>
      <w:r w:rsidRPr="00EB16AB">
        <w:rPr>
          <w:rFonts w:ascii="Times New Roman" w:hAnsi="Times New Roman" w:cs="Times New Roman"/>
          <w:sz w:val="28"/>
          <w:szCs w:val="28"/>
        </w:rPr>
        <w:t xml:space="preserve"> фигур (по количеству учеников)</w:t>
      </w:r>
      <w:r w:rsidR="00EB16AB">
        <w:rPr>
          <w:rFonts w:ascii="Times New Roman" w:hAnsi="Times New Roman" w:cs="Times New Roman"/>
          <w:color w:val="36363D"/>
          <w:sz w:val="28"/>
          <w:szCs w:val="28"/>
        </w:rPr>
        <w:t>, п</w:t>
      </w:r>
      <w:r w:rsidRPr="00EB16AB">
        <w:rPr>
          <w:rFonts w:ascii="Times New Roman" w:hAnsi="Times New Roman" w:cs="Times New Roman"/>
          <w:sz w:val="28"/>
          <w:szCs w:val="28"/>
        </w:rPr>
        <w:t>резентация с иллюстрациями позиций и тактических задач</w:t>
      </w:r>
      <w:r w:rsidR="00EB16AB">
        <w:rPr>
          <w:rFonts w:ascii="Times New Roman" w:hAnsi="Times New Roman" w:cs="Times New Roman"/>
          <w:sz w:val="28"/>
          <w:szCs w:val="28"/>
        </w:rPr>
        <w:t>, м</w:t>
      </w:r>
      <w:r w:rsidRPr="00EB16AB">
        <w:rPr>
          <w:rFonts w:ascii="Times New Roman" w:hAnsi="Times New Roman" w:cs="Times New Roman"/>
          <w:sz w:val="28"/>
          <w:szCs w:val="28"/>
        </w:rPr>
        <w:t xml:space="preserve">агнитная доска с демонстрационными фигурами. </w:t>
      </w:r>
    </w:p>
    <w:p w:rsidR="003D168F" w:rsidRPr="00EB16AB" w:rsidRDefault="003D168F" w:rsidP="00EB16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t xml:space="preserve"> Ход занятия:</w:t>
      </w:r>
    </w:p>
    <w:p w:rsidR="003D168F" w:rsidRPr="00271492" w:rsidRDefault="00271492" w:rsidP="00EB16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71492">
        <w:rPr>
          <w:rFonts w:ascii="Times New Roman" w:hAnsi="Times New Roman" w:cs="Times New Roman"/>
          <w:i/>
          <w:sz w:val="28"/>
          <w:szCs w:val="28"/>
        </w:rPr>
        <w:t xml:space="preserve"> 1. Организационный момент (2 минуты)</w:t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t xml:space="preserve">- Учитель: Добрый день! Сегодня мы продолжаем наше </w:t>
      </w:r>
      <w:r w:rsidRPr="00EB16AB">
        <w:rPr>
          <w:rFonts w:ascii="Times New Roman" w:hAnsi="Times New Roman" w:cs="Times New Roman"/>
          <w:sz w:val="28"/>
          <w:szCs w:val="28"/>
        </w:rPr>
        <w:t>путешествие в мир шахмат. У нас с вами уже есть опыт игры, поэтому сейчас мы сосредоточимся на некоторых интересных моментах, связанных с передвижением наших любимых фигур. Проверьте, пожалуйста, наличие шахматных досок и фигур на ваших столах. Готовы? Отл</w:t>
      </w:r>
      <w:r w:rsidRPr="00EB16AB">
        <w:rPr>
          <w:rFonts w:ascii="Times New Roman" w:hAnsi="Times New Roman" w:cs="Times New Roman"/>
          <w:sz w:val="28"/>
          <w:szCs w:val="28"/>
        </w:rPr>
        <w:t>ично!</w:t>
      </w:r>
    </w:p>
    <w:p w:rsidR="003D168F" w:rsidRPr="00271492" w:rsidRDefault="00271492" w:rsidP="00EB16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t xml:space="preserve"> </w:t>
      </w:r>
      <w:r w:rsidRPr="00271492">
        <w:rPr>
          <w:rFonts w:ascii="Times New Roman" w:hAnsi="Times New Roman" w:cs="Times New Roman"/>
          <w:i/>
          <w:sz w:val="28"/>
          <w:szCs w:val="28"/>
        </w:rPr>
        <w:t xml:space="preserve">2. Введение в тему </w:t>
      </w:r>
      <w:r w:rsidR="00EB16AB" w:rsidRPr="00271492">
        <w:rPr>
          <w:rFonts w:ascii="Times New Roman" w:hAnsi="Times New Roman" w:cs="Times New Roman"/>
          <w:i/>
          <w:sz w:val="28"/>
          <w:szCs w:val="28"/>
        </w:rPr>
        <w:t xml:space="preserve">занятия </w:t>
      </w:r>
      <w:r w:rsidRPr="00271492">
        <w:rPr>
          <w:rFonts w:ascii="Times New Roman" w:hAnsi="Times New Roman" w:cs="Times New Roman"/>
          <w:i/>
          <w:sz w:val="28"/>
          <w:szCs w:val="28"/>
        </w:rPr>
        <w:t>(4 минуты)</w:t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t>- Учитель: Мы с вами уже умеем играть в шахматы, но всегда полезно освежить память и углубиться в некоторые тонкости. Кто помнит, сколько фигур у нас на доске в начале партии?</w:t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t>(Шестнадцать. Восемь белых и восемь черных</w:t>
      </w:r>
      <w:r w:rsidRPr="00EB16AB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t xml:space="preserve">- Учитель: Верно! И каждая из этих фигур уникальна. Сегодня мы вспомним, как они ходят, и разберём несколько интересных тактических ситуаций. Начнем с короля. Как ходит король? </w:t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t xml:space="preserve">(Король ходит на одну клетку в любом направлении.) </w:t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t>- Учитель: Да, и он оч</w:t>
      </w:r>
      <w:r w:rsidRPr="00EB16AB">
        <w:rPr>
          <w:rFonts w:ascii="Times New Roman" w:hAnsi="Times New Roman" w:cs="Times New Roman"/>
          <w:sz w:val="28"/>
          <w:szCs w:val="28"/>
        </w:rPr>
        <w:t xml:space="preserve">ень важен, ведь цель игры? </w:t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t xml:space="preserve">(Поставить мат королю соперника.) </w:t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lastRenderedPageBreak/>
        <w:t>- Учитель: Совершенно верно! А теперь давайте вспомним остальные фигуры.</w:t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t>Краткий обзор остальных фигур: ферзь, ладья, слон, конь, пешка.</w:t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t xml:space="preserve">(Как ходят, использование ладьи в рокировке) </w:t>
      </w:r>
    </w:p>
    <w:p w:rsidR="003D168F" w:rsidRPr="00271492" w:rsidRDefault="00271492" w:rsidP="00EB16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71492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271492">
        <w:rPr>
          <w:rFonts w:ascii="Times New Roman" w:hAnsi="Times New Roman" w:cs="Times New Roman"/>
          <w:i/>
          <w:sz w:val="28"/>
          <w:szCs w:val="28"/>
        </w:rPr>
        <w:t>Основная часть (1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271492">
        <w:rPr>
          <w:rFonts w:ascii="Times New Roman" w:hAnsi="Times New Roman" w:cs="Times New Roman"/>
          <w:i/>
          <w:sz w:val="28"/>
          <w:szCs w:val="28"/>
        </w:rPr>
        <w:t xml:space="preserve"> минут)</w:t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t>- Учитель: Отлично, вы хорошо помните основы. Теперь давайте рассмотрим несколько тактических задач. Первая задача — как поставить мат двумя ладьями против одинокого короля?</w:t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t>На магнитной доске демонстрируется позиция, где две бел</w:t>
      </w:r>
      <w:r w:rsidRPr="00EB16AB">
        <w:rPr>
          <w:rFonts w:ascii="Times New Roman" w:hAnsi="Times New Roman" w:cs="Times New Roman"/>
          <w:sz w:val="28"/>
          <w:szCs w:val="28"/>
        </w:rPr>
        <w:t>ых ладьи пытаются заматовать черного короля.</w:t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2460721"/>
            <wp:effectExtent l="0" t="0" r="0" b="0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628900" cy="246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t xml:space="preserve">(Нужно загнать короля в угол, используя ладьи для контроля соседних полей. Важно не дать ему уйти, постоянно контролируя возможные пути отступления.) </w:t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t xml:space="preserve">Ученик выходит к доске и ставит мат. </w:t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t>- Учитель: Правильн</w:t>
      </w:r>
      <w:r w:rsidRPr="00EB16AB">
        <w:rPr>
          <w:rFonts w:ascii="Times New Roman" w:hAnsi="Times New Roman" w:cs="Times New Roman"/>
          <w:sz w:val="28"/>
          <w:szCs w:val="28"/>
        </w:rPr>
        <w:t xml:space="preserve">о! А теперь вторая задача — как вы думаете, можно ли поставить мат в один ход? </w:t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t>Демонстрируется позиция с несколькими белыми и черными фигурами, где белые должны найти способ атаковать черного короля.</w:t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28900" cy="2699490"/>
            <wp:effectExtent l="0" t="0" r="0" b="0"/>
            <wp:docPr id="10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628900" cy="26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t>(Можно использовать слона для контроля диагоналей, а</w:t>
      </w:r>
      <w:r w:rsidRPr="00EB16AB">
        <w:rPr>
          <w:rFonts w:ascii="Times New Roman" w:hAnsi="Times New Roman" w:cs="Times New Roman"/>
          <w:sz w:val="28"/>
          <w:szCs w:val="28"/>
        </w:rPr>
        <w:t xml:space="preserve"> коня — для неожиданных атак. Важно помнить, что конь может прыгнуть через свои и чужие фигуры, что делает его особенно опасным. Мат ставим конём)</w:t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t xml:space="preserve">Ученик демонстрирует на доске мат. </w:t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t>- Учитель: Отлично! Вы хорошо справляетесь с задачами. А теперь давайте п</w:t>
      </w:r>
      <w:r>
        <w:rPr>
          <w:rFonts w:ascii="Times New Roman" w:hAnsi="Times New Roman" w:cs="Times New Roman"/>
          <w:sz w:val="28"/>
          <w:szCs w:val="28"/>
        </w:rPr>
        <w:t xml:space="preserve">опробуем решить ещё одну </w:t>
      </w:r>
      <w:r w:rsidRPr="00EB16AB">
        <w:rPr>
          <w:rFonts w:ascii="Times New Roman" w:hAnsi="Times New Roman" w:cs="Times New Roman"/>
          <w:sz w:val="28"/>
          <w:szCs w:val="28"/>
        </w:rPr>
        <w:t xml:space="preserve">задачу — как мы может получить выигрышную позицию, играя белыми? </w:t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t>Демонстрация позиции, где белым нужно продвинуть пешку.</w:t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2665753"/>
            <wp:effectExtent l="0" t="0" r="0" b="0"/>
            <wp:docPr id="10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628900" cy="266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(Как ходит пешка. Надо</w:t>
      </w:r>
      <w:r w:rsidRPr="00EB16AB">
        <w:rPr>
          <w:rFonts w:ascii="Times New Roman" w:hAnsi="Times New Roman" w:cs="Times New Roman"/>
          <w:sz w:val="28"/>
          <w:szCs w:val="28"/>
        </w:rPr>
        <w:t xml:space="preserve"> продвигать ее </w:t>
      </w:r>
      <w:proofErr w:type="gramStart"/>
      <w:r w:rsidRPr="00EB16AB">
        <w:rPr>
          <w:rFonts w:ascii="Times New Roman" w:hAnsi="Times New Roman" w:cs="Times New Roman"/>
          <w:sz w:val="28"/>
          <w:szCs w:val="28"/>
        </w:rPr>
        <w:t>вперед,  до</w:t>
      </w:r>
      <w:proofErr w:type="gramEnd"/>
      <w:r w:rsidRPr="00EB16AB">
        <w:rPr>
          <w:rFonts w:ascii="Times New Roman" w:hAnsi="Times New Roman" w:cs="Times New Roman"/>
          <w:sz w:val="28"/>
          <w:szCs w:val="28"/>
        </w:rPr>
        <w:t xml:space="preserve"> последней линии. Главное — не забыть, что пешка превращ</w:t>
      </w:r>
      <w:r w:rsidRPr="00EB16AB">
        <w:rPr>
          <w:rFonts w:ascii="Times New Roman" w:hAnsi="Times New Roman" w:cs="Times New Roman"/>
          <w:sz w:val="28"/>
          <w:szCs w:val="28"/>
        </w:rPr>
        <w:t xml:space="preserve">ается в любую фигуру, кроме короля.) </w:t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t xml:space="preserve">Ученик выходит к доске и превращает пешку в фигуру. </w:t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lastRenderedPageBreak/>
        <w:t>- Учитель: Прекрасно! Вы отлично справились с этими задачами. Теперь давайте сыграем небольшую партию друг с другом, применяя полученные знания.</w:t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t>Ученики играют короткую партию, стараясь примени</w:t>
      </w:r>
      <w:r>
        <w:rPr>
          <w:rFonts w:ascii="Times New Roman" w:hAnsi="Times New Roman" w:cs="Times New Roman"/>
          <w:sz w:val="28"/>
          <w:szCs w:val="28"/>
        </w:rPr>
        <w:t xml:space="preserve">ть изученные тактические приемы </w:t>
      </w:r>
      <w:r w:rsidRPr="00EB16AB">
        <w:rPr>
          <w:rFonts w:ascii="Times New Roman" w:hAnsi="Times New Roman" w:cs="Times New Roman"/>
          <w:sz w:val="28"/>
          <w:szCs w:val="28"/>
        </w:rPr>
        <w:t xml:space="preserve">(можно использовать три доски, у каждой пары своя позиция на закрепление материала). </w:t>
      </w:r>
    </w:p>
    <w:p w:rsidR="003D168F" w:rsidRPr="00271492" w:rsidRDefault="00271492" w:rsidP="00EB16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71492">
        <w:rPr>
          <w:rFonts w:ascii="Times New Roman" w:hAnsi="Times New Roman" w:cs="Times New Roman"/>
          <w:i/>
          <w:sz w:val="28"/>
          <w:szCs w:val="28"/>
        </w:rPr>
        <w:t xml:space="preserve">4. Заключительная часть (5 </w:t>
      </w:r>
      <w:r w:rsidRPr="00271492">
        <w:rPr>
          <w:rFonts w:ascii="Times New Roman" w:hAnsi="Times New Roman" w:cs="Times New Roman"/>
          <w:i/>
          <w:sz w:val="28"/>
          <w:szCs w:val="28"/>
        </w:rPr>
        <w:t>минуты)</w:t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t>- Учитель: Отличная игра! Вы показали хорошие навыки и</w:t>
      </w:r>
      <w:r w:rsidRPr="00EB16AB">
        <w:rPr>
          <w:rFonts w:ascii="Times New Roman" w:hAnsi="Times New Roman" w:cs="Times New Roman"/>
          <w:sz w:val="28"/>
          <w:szCs w:val="28"/>
        </w:rPr>
        <w:t xml:space="preserve"> понимание шахматных принципов. Что было самым сложным в сегодняшних заданиях?</w:t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t>Сложнее всего было загнать короля в угол с помощью ладей.</w:t>
      </w:r>
    </w:p>
    <w:p w:rsidR="003D168F" w:rsidRPr="00EB16AB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t xml:space="preserve">Ответы учеников. </w:t>
      </w:r>
    </w:p>
    <w:p w:rsidR="003D168F" w:rsidRPr="00271492" w:rsidRDefault="00271492" w:rsidP="00EB16AB">
      <w:pPr>
        <w:jc w:val="both"/>
        <w:rPr>
          <w:rFonts w:ascii="Times New Roman" w:hAnsi="Times New Roman" w:cs="Times New Roman"/>
          <w:sz w:val="28"/>
          <w:szCs w:val="28"/>
        </w:rPr>
      </w:pPr>
      <w:r w:rsidRPr="00EB16AB">
        <w:rPr>
          <w:rFonts w:ascii="Times New Roman" w:hAnsi="Times New Roman" w:cs="Times New Roman"/>
          <w:sz w:val="28"/>
          <w:szCs w:val="28"/>
        </w:rPr>
        <w:t xml:space="preserve">- Учитель: Замечательно! Ваш прогресс радует. На следующем занятии мы продолжим изучать интересные тактические схемы и комбинации. </w:t>
      </w:r>
      <w:proofErr w:type="spellStart"/>
      <w:r w:rsidRPr="00271492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714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1492">
        <w:rPr>
          <w:rFonts w:ascii="Times New Roman" w:hAnsi="Times New Roman" w:cs="Times New Roman"/>
          <w:sz w:val="28"/>
          <w:szCs w:val="28"/>
          <w:lang w:val="en-US"/>
        </w:rPr>
        <w:t>этом</w:t>
      </w:r>
      <w:proofErr w:type="spellEnd"/>
      <w:r w:rsidRPr="002714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1492">
        <w:rPr>
          <w:rFonts w:ascii="Times New Roman" w:hAnsi="Times New Roman" w:cs="Times New Roman"/>
          <w:sz w:val="28"/>
          <w:szCs w:val="28"/>
          <w:lang w:val="en-US"/>
        </w:rPr>
        <w:t>занятие</w:t>
      </w:r>
      <w:proofErr w:type="spellEnd"/>
      <w:r w:rsidRPr="002714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1492">
        <w:rPr>
          <w:rFonts w:ascii="Times New Roman" w:hAnsi="Times New Roman" w:cs="Times New Roman"/>
          <w:sz w:val="28"/>
          <w:szCs w:val="28"/>
          <w:lang w:val="en-US"/>
        </w:rPr>
        <w:t>закончено</w:t>
      </w:r>
      <w:proofErr w:type="spellEnd"/>
      <w:r w:rsidRPr="0027149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bookmarkStart w:id="0" w:name="_GoBack"/>
      <w:bookmarkEnd w:id="0"/>
    </w:p>
    <w:sectPr w:rsidR="003D168F" w:rsidRPr="00271492" w:rsidSect="00EB16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68F"/>
    <w:rsid w:val="00271492"/>
    <w:rsid w:val="003D168F"/>
    <w:rsid w:val="00EB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09C7BD-17E6-43BA-846A-82DCEAFC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22041216G</dc:creator>
  <cp:lastModifiedBy>Admin</cp:lastModifiedBy>
  <cp:revision>2</cp:revision>
  <dcterms:created xsi:type="dcterms:W3CDTF">2025-01-09T06:55:00Z</dcterms:created>
  <dcterms:modified xsi:type="dcterms:W3CDTF">2025-04-29T13:51:00Z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6af35cbdd2e34f798f3858f8531dd201</vt:lpwstr>
  </property>
</Properties>
</file>